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Geistliches Wiegenlied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999999"/>
          <w:sz w:val="25"/>
          <w:szCs w:val="25"/>
          <w:shd w:val="clear" w:color="auto" w:fill="ffffff"/>
          <w:rtl w:val="0"/>
          <w14:textFill>
            <w14:solidFill>
              <w14:srgbClr w14:val="999999"/>
            </w14:solidFill>
          </w14:textFill>
        </w:rPr>
      </w:pPr>
      <w:r>
        <w:rPr>
          <w:rFonts w:ascii="Helvetica" w:hAnsi="Helvetica"/>
          <w:outline w:val="0"/>
          <w:color w:val="999999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999999"/>
            </w14:solidFill>
          </w14:textFill>
        </w:rPr>
        <w:t>Emanuel Geibel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Die ihr schwebet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Um diese Palmen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In Nacht und Wind,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Ihr heil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gen Engel,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Stillet die Wipfel!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Es schlummert mein Kind.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Ihr Palmen von Bethlehem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Im Windesbrausen,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Wie m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gt ihr heute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So zornig sausen!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O rauscht nicht also!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Schweiget, neiget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Euch leis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und lind;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Stillet die Wipfel!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Es schlummert mein Kind.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Der Himmelsknabe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Duldet Beschwerde,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Ach, wie so m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er ward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Vom Leid der Erde.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Ach nun im Schlaf ihm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Leise ges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nftigt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Die Qual zerrinnt,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Stillet die Wipfel!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Es schlummert mein Kind.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Grimmige K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lte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Sauset hernieder,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Womit nur deck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ich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Des Kindleins Glieder!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O all ihr Engel,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Die ihr gefl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gelt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Wandelt im Wind,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Stillet die Wipfel!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Es schlummert mein kind.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 sacred cradle-song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999999"/>
          <w:sz w:val="25"/>
          <w:szCs w:val="25"/>
          <w:shd w:val="clear" w:color="auto" w:fill="ffffff"/>
          <w:rtl w:val="0"/>
          <w14:textFill>
            <w14:solidFill>
              <w14:srgbClr w14:val="999999"/>
            </w14:solidFill>
          </w14:textFill>
        </w:rPr>
      </w:pPr>
      <w:r>
        <w:rPr>
          <w:rFonts w:ascii="Helvetica" w:hAnsi="Helvetica"/>
          <w:outline w:val="0"/>
          <w:color w:val="999999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 xml:space="preserve">English Translation </w:t>
      </w:r>
      <w:r>
        <w:rPr>
          <w:rFonts w:ascii="Helvetica" w:hAnsi="Helvetica" w:hint="default"/>
          <w:outline w:val="0"/>
          <w:color w:val="999999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999999"/>
            </w14:solidFill>
          </w14:textFill>
        </w:rPr>
        <w:t xml:space="preserve">© </w:t>
      </w:r>
      <w:r>
        <w:rPr>
          <w:rStyle w:val="Hyperlink.0"/>
          <w:rFonts w:ascii="Helvetica" w:cs="Helvetica" w:hAnsi="Helvetica" w:eastAsia="Helvetica"/>
          <w:outline w:val="0"/>
          <w:color w:val="ac2033"/>
          <w:sz w:val="25"/>
          <w:szCs w:val="25"/>
          <w:shd w:val="clear" w:color="auto" w:fill="ffffff"/>
          <w:rtl w:val="0"/>
          <w14:textFill>
            <w14:solidFill>
              <w14:srgbClr w14:val="AD21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ac2033"/>
          <w:sz w:val="25"/>
          <w:szCs w:val="25"/>
          <w:shd w:val="clear" w:color="auto" w:fill="ffffff"/>
          <w:rtl w:val="0"/>
          <w14:textFill>
            <w14:solidFill>
              <w14:srgbClr w14:val="AD2133"/>
            </w14:solidFill>
          </w14:textFill>
        </w:rPr>
        <w:instrText xml:space="preserve"> HYPERLINK "https://www.oxfordlieder.co.uk/poet/238"</w:instrText>
      </w:r>
      <w:r>
        <w:rPr>
          <w:rStyle w:val="Hyperlink.0"/>
          <w:rFonts w:ascii="Helvetica" w:cs="Helvetica" w:hAnsi="Helvetica" w:eastAsia="Helvetica"/>
          <w:outline w:val="0"/>
          <w:color w:val="ac2033"/>
          <w:sz w:val="25"/>
          <w:szCs w:val="25"/>
          <w:shd w:val="clear" w:color="auto" w:fill="ffffff"/>
          <w:rtl w:val="0"/>
          <w14:textFill>
            <w14:solidFill>
              <w14:srgbClr w14:val="AD21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ac2033"/>
          <w:sz w:val="25"/>
          <w:szCs w:val="25"/>
          <w:shd w:val="clear" w:color="auto" w:fill="ffffff"/>
          <w:rtl w:val="0"/>
          <w14:textFill>
            <w14:solidFill>
              <w14:srgbClr w14:val="AD2133"/>
            </w14:solidFill>
          </w14:textFill>
        </w:rPr>
        <w:t>Richard Stokes</w:t>
      </w:r>
      <w:r>
        <w:rPr>
          <w:rFonts w:ascii="Helvetica" w:cs="Helvetica" w:hAnsi="Helvetica" w:eastAsia="Helvetica"/>
          <w:outline w:val="0"/>
          <w:color w:val="999999"/>
          <w:sz w:val="25"/>
          <w:szCs w:val="25"/>
          <w:shd w:val="clear" w:color="auto" w:fill="ffffff"/>
          <w:rtl w:val="0"/>
          <w14:textFill>
            <w14:solidFill>
              <w14:srgbClr w14:val="999999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You who hover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Around these palms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In night and wind,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You holy angels,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Silence the tree-tops!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My child is sleeping.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You palms of Bethlehem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In the raging wind,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Why do you bluster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So angrily today!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 roar not so!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Be still, lean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Calmly and gently over us;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Silence the tree-tops!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My child is sleeping.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The heavenly babe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Suffers distress,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Oh, how weary He has grown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With the sorrows of this world.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Ah, now that in sleep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His pains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Are gently eased,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Silence the treetops!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My child is sleeping.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Fierce cold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Blows down on us,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With what shall I cover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My little child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 limbs?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 all you angels,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Who wing your way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On the winds,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Silence the tree-tops!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My child is sleeping.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Translations by Richard Stokes, author of The Book of Lieder (Faber, 2005)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cols w:space="482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ac2033"/>
      <w14:textFill>
        <w14:solidFill>
          <w14:srgbClr w14:val="AD2133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